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after="0" w:line="360" w:lineRule="auto"/>
        <w:ind w:right="2"/>
        <w:jc w:val="center"/>
        <w:outlineLvl w:val="0"/>
        <w:rPr>
          <w:rFonts w:hint="eastAsia" w:ascii="宋体" w:hAnsi="宋体" w:eastAsia="宋体" w:cs="Tahoma"/>
          <w:b/>
          <w:bCs/>
          <w:spacing w:val="20"/>
          <w:kern w:val="44"/>
          <w:sz w:val="36"/>
          <w:szCs w:val="36"/>
          <w14:ligatures w14:val="none"/>
        </w:rPr>
      </w:pPr>
      <w:bookmarkStart w:id="0" w:name="_Toc8079"/>
      <w:bookmarkStart w:id="1" w:name="_Toc831"/>
      <w:bookmarkStart w:id="2" w:name="_Toc18743"/>
      <w:bookmarkStart w:id="3" w:name="_Toc2081"/>
      <w:bookmarkStart w:id="4" w:name="_Toc20530"/>
      <w:bookmarkStart w:id="5" w:name="_Toc334797727"/>
      <w:r>
        <w:rPr>
          <w:rFonts w:hint="eastAsia" w:ascii="宋体" w:hAnsi="宋体" w:eastAsia="宋体" w:cs="Tahoma"/>
          <w:b/>
          <w:bCs/>
          <w:spacing w:val="20"/>
          <w:kern w:val="44"/>
          <w:sz w:val="36"/>
          <w:szCs w:val="36"/>
          <w14:ligatures w14:val="none"/>
        </w:rPr>
        <w:t>知识城广场水冷空调系统运维节能服务项目</w:t>
      </w:r>
      <w:bookmarkEnd w:id="0"/>
      <w:bookmarkEnd w:id="1"/>
      <w:bookmarkEnd w:id="2"/>
      <w:bookmarkEnd w:id="3"/>
      <w:bookmarkEnd w:id="4"/>
      <w:bookmarkEnd w:id="5"/>
    </w:p>
    <w:p>
      <w:pPr>
        <w:keepNext/>
        <w:spacing w:after="0" w:line="360" w:lineRule="auto"/>
        <w:ind w:right="2"/>
        <w:jc w:val="center"/>
        <w:outlineLvl w:val="0"/>
        <w:rPr>
          <w:rFonts w:hint="default" w:ascii="宋体" w:hAnsi="宋体" w:eastAsia="宋体" w:cs="Tahoma"/>
          <w:b/>
          <w:bCs/>
          <w:spacing w:val="20"/>
          <w:kern w:val="44"/>
          <w:sz w:val="32"/>
          <w:szCs w:val="32"/>
          <w:lang w:val="en-US" w:eastAsia="zh-CN"/>
          <w14:ligatures w14:val="none"/>
        </w:rPr>
      </w:pPr>
      <w:r>
        <w:rPr>
          <w:rFonts w:hint="eastAsia" w:ascii="宋体" w:hAnsi="宋体" w:eastAsia="宋体" w:cs="Tahoma"/>
          <w:b/>
          <w:bCs/>
          <w:spacing w:val="20"/>
          <w:kern w:val="44"/>
          <w:sz w:val="36"/>
          <w:szCs w:val="36"/>
          <w:lang w:val="en-US" w:eastAsia="zh-CN"/>
          <w14:ligatures w14:val="none"/>
        </w:rPr>
        <w:t>招标公告</w:t>
      </w:r>
    </w:p>
    <w:p>
      <w:pPr>
        <w:spacing w:after="0" w:line="360" w:lineRule="auto"/>
        <w:ind w:firstLine="420" w:firstLineChars="200"/>
        <w:jc w:val="both"/>
        <w:rPr>
          <w:rFonts w:hint="eastAsia" w:ascii="宋体" w:hAnsi="宋体" w:eastAsia="宋体" w:cs="Times New Roman"/>
          <w:sz w:val="21"/>
          <w:szCs w:val="21"/>
          <w14:ligatures w14:val="none"/>
        </w:rPr>
      </w:pPr>
      <w:r>
        <w:rPr>
          <w:rFonts w:hint="eastAsia" w:ascii="宋体" w:hAnsi="宋体" w:eastAsia="宋体" w:cs="Arial"/>
          <w:sz w:val="21"/>
          <w:szCs w:val="21"/>
          <w14:ligatures w14:val="none"/>
        </w:rPr>
        <w:t>伟创工程咨询（广州）有限公司受采购人的委托，拟对以下项目进行国内公开招标，欢迎符合资格条件的供应商参加投标。</w:t>
      </w:r>
    </w:p>
    <w:p>
      <w:pPr>
        <w:spacing w:after="0" w:line="360" w:lineRule="auto"/>
        <w:ind w:firstLine="422" w:firstLineChars="200"/>
        <w:jc w:val="both"/>
        <w:rPr>
          <w:rFonts w:hint="eastAsia" w:ascii="宋体" w:hAnsi="宋体" w:eastAsia="宋体" w:cs="Arial"/>
          <w:b/>
          <w:bCs/>
          <w:sz w:val="21"/>
          <w:szCs w:val="21"/>
          <w14:ligatures w14:val="none"/>
        </w:rPr>
      </w:pPr>
      <w:r>
        <w:rPr>
          <w:rFonts w:hint="eastAsia" w:ascii="宋体" w:hAnsi="宋体" w:eastAsia="宋体" w:cs="Arial"/>
          <w:b/>
          <w:bCs/>
          <w:sz w:val="21"/>
          <w:szCs w:val="21"/>
          <w14:ligatures w14:val="none"/>
        </w:rPr>
        <w:t>一、项目基本情况：</w:t>
      </w:r>
    </w:p>
    <w:p>
      <w:pPr>
        <w:spacing w:after="0" w:line="360" w:lineRule="auto"/>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1.采购项目编号：WCGZ-FZFW-25008</w:t>
      </w:r>
    </w:p>
    <w:p>
      <w:pPr>
        <w:spacing w:after="0" w:line="360" w:lineRule="auto"/>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2.采购项目名称：</w:t>
      </w:r>
      <w:r>
        <w:rPr>
          <w:rFonts w:hint="eastAsia" w:ascii="宋体" w:hAnsi="宋体" w:eastAsia="宋体" w:cs="Times New Roman"/>
          <w:sz w:val="21"/>
          <w14:ligatures w14:val="none"/>
        </w:rPr>
        <w:t>知识城广场水冷空调系统运维节能服务项目</w:t>
      </w:r>
      <w:r>
        <w:rPr>
          <w:rFonts w:hint="eastAsia" w:ascii="宋体" w:hAnsi="宋体" w:eastAsia="宋体" w:cs="宋体"/>
          <w:sz w:val="21"/>
          <w:szCs w:val="21"/>
          <w14:ligatures w14:val="none"/>
        </w:rPr>
        <w:t xml:space="preserve"> </w:t>
      </w:r>
    </w:p>
    <w:p>
      <w:pPr>
        <w:spacing w:after="0" w:line="360" w:lineRule="auto"/>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3.采购预算：700万元</w:t>
      </w:r>
    </w:p>
    <w:p>
      <w:pPr>
        <w:spacing w:after="0" w:line="360" w:lineRule="auto"/>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4.采购需求：</w:t>
      </w:r>
    </w:p>
    <w:p>
      <w:pPr>
        <w:spacing w:after="0" w:line="360" w:lineRule="auto"/>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4.1.标的名称：知识城广场水冷空调系统运维节能服务项目</w:t>
      </w:r>
    </w:p>
    <w:p>
      <w:pPr>
        <w:spacing w:after="0" w:line="360" w:lineRule="auto"/>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4.2.标的数量：1项</w:t>
      </w:r>
    </w:p>
    <w:p>
      <w:pPr>
        <w:spacing w:after="0" w:line="360" w:lineRule="auto"/>
        <w:ind w:firstLine="420" w:firstLineChars="200"/>
        <w:jc w:val="both"/>
        <w:rPr>
          <w:rFonts w:hint="eastAsia" w:ascii="宋体" w:hAnsi="宋体" w:eastAsia="宋体" w:cs="Arial"/>
          <w:sz w:val="21"/>
          <w:szCs w:val="21"/>
          <w14:ligatures w14:val="none"/>
        </w:rPr>
      </w:pPr>
      <w:r>
        <w:rPr>
          <w:rFonts w:hint="eastAsia" w:ascii="宋体" w:hAnsi="宋体" w:eastAsia="宋体" w:cs="宋体"/>
          <w:sz w:val="21"/>
          <w:szCs w:val="21"/>
          <w14:ligatures w14:val="none"/>
        </w:rPr>
        <w:t>4.3.简要技术需求或服务要求：</w:t>
      </w:r>
    </w:p>
    <w:p>
      <w:pPr>
        <w:spacing w:after="0" w:line="360" w:lineRule="auto"/>
        <w:ind w:right="-147"/>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 </w:t>
      </w:r>
      <w:r>
        <w:rPr>
          <w:rFonts w:hint="eastAsia" w:ascii="宋体" w:hAnsi="宋体" w:eastAsia="宋体" w:cs="Times New Roman"/>
          <w:sz w:val="21"/>
          <w:szCs w:val="21"/>
          <w14:ligatures w14:val="none"/>
        </w:rPr>
        <w:tab/>
      </w:r>
      <w:r>
        <w:rPr>
          <w:rFonts w:hint="eastAsia" w:ascii="宋体" w:hAnsi="宋体" w:eastAsia="宋体" w:cs="宋体"/>
          <w:sz w:val="21"/>
          <w:szCs w:val="21"/>
          <w14:ligatures w14:val="none"/>
        </w:rPr>
        <w:t>知识城广场水冷空调系统运维节能服务，负责空调冷站的综合运维，节能改造，完成智能化节能系统的搭建工作，保障单元供冷系统正常运行及客户体验。</w:t>
      </w:r>
      <w:r>
        <w:rPr>
          <w:rFonts w:hint="eastAsia" w:ascii="宋体" w:hAnsi="宋体" w:eastAsia="宋体" w:cs="Times New Roman"/>
          <w:sz w:val="21"/>
          <w:szCs w:val="22"/>
          <w14:ligatures w14:val="none"/>
        </w:rPr>
        <w:t>（详见采购人需求）</w:t>
      </w:r>
    </w:p>
    <w:p>
      <w:pPr>
        <w:spacing w:after="0" w:line="360" w:lineRule="auto"/>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4.4.其他：</w:t>
      </w:r>
    </w:p>
    <w:p>
      <w:pPr>
        <w:spacing w:after="0" w:line="360" w:lineRule="auto"/>
        <w:ind w:firstLine="420" w:firstLineChars="200"/>
        <w:jc w:val="both"/>
        <w:rPr>
          <w:rFonts w:hint="eastAsia" w:ascii="宋体" w:hAnsi="宋体" w:eastAsia="宋体" w:cs="Arial"/>
          <w:b/>
          <w:bCs/>
          <w:sz w:val="21"/>
          <w:szCs w:val="21"/>
          <w14:ligatures w14:val="none"/>
        </w:rPr>
      </w:pPr>
      <w:r>
        <w:rPr>
          <w:rFonts w:hint="eastAsia" w:ascii="宋体" w:hAnsi="宋体" w:eastAsia="宋体" w:cs="Times New Roman"/>
          <w:sz w:val="21"/>
          <w:szCs w:val="21"/>
          <w14:ligatures w14:val="none"/>
        </w:rPr>
        <w:t>投标人必须对项目进行整体投标，不允许仅对其中部分内容进行投标。</w:t>
      </w:r>
    </w:p>
    <w:p>
      <w:pPr>
        <w:spacing w:after="0" w:line="360" w:lineRule="auto"/>
        <w:ind w:firstLine="422" w:firstLineChars="200"/>
        <w:jc w:val="both"/>
        <w:rPr>
          <w:rFonts w:hint="eastAsia" w:ascii="宋体" w:hAnsi="宋体" w:eastAsia="宋体" w:cs="Times New Roman"/>
          <w:b/>
          <w:bCs/>
          <w:sz w:val="21"/>
          <w:szCs w:val="21"/>
          <w14:ligatures w14:val="none"/>
        </w:rPr>
      </w:pPr>
      <w:r>
        <w:rPr>
          <w:rFonts w:hint="eastAsia" w:ascii="宋体" w:hAnsi="宋体" w:eastAsia="宋体" w:cs="Arial"/>
          <w:b/>
          <w:bCs/>
          <w:sz w:val="21"/>
          <w:szCs w:val="21"/>
          <w14:ligatures w14:val="none"/>
        </w:rPr>
        <w:t>二、供应商资格要求：</w:t>
      </w:r>
    </w:p>
    <w:p>
      <w:pPr>
        <w:spacing w:after="0" w:line="360" w:lineRule="auto"/>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1.供应商具备提供以下材料：</w:t>
      </w:r>
    </w:p>
    <w:p>
      <w:pPr>
        <w:spacing w:after="0" w:line="360" w:lineRule="auto"/>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1.1.具有独立承担民事责任的能力（提供</w:t>
      </w:r>
      <w:r>
        <w:rPr>
          <w:rFonts w:hint="eastAsia" w:ascii="宋体" w:hAnsi="宋体" w:eastAsia="宋体" w:cs="宋体"/>
          <w:bCs/>
          <w:kern w:val="0"/>
          <w:sz w:val="21"/>
          <w14:ligatures w14:val="none"/>
        </w:rPr>
        <w:t>法人营业执照或者其他组织登记文件等证明文件，自然人的身份证明</w:t>
      </w:r>
      <w:r>
        <w:rPr>
          <w:rFonts w:hint="eastAsia" w:ascii="宋体" w:hAnsi="宋体" w:eastAsia="宋体" w:cs="宋体"/>
          <w:sz w:val="21"/>
          <w:szCs w:val="21"/>
          <w14:ligatures w14:val="none"/>
        </w:rPr>
        <w:t>），</w:t>
      </w:r>
      <w:r>
        <w:rPr>
          <w:rFonts w:hint="eastAsia" w:ascii="Times New Roman" w:hAnsi="Times New Roman" w:eastAsia="宋体" w:cs="Times New Roman"/>
          <w:sz w:val="21"/>
          <w14:ligatures w14:val="none"/>
        </w:rPr>
        <w:t>分支机构投标的，须提供总公司和分公司营业执照副本复印件，总公司出具给分支机构的授权书</w:t>
      </w:r>
      <w:r>
        <w:rPr>
          <w:rFonts w:hint="eastAsia" w:ascii="宋体" w:hAnsi="宋体" w:eastAsia="宋体" w:cs="宋体"/>
          <w:sz w:val="21"/>
          <w:szCs w:val="21"/>
          <w14:ligatures w14:val="none"/>
        </w:rPr>
        <w:t>；</w:t>
      </w:r>
    </w:p>
    <w:p>
      <w:pPr>
        <w:spacing w:after="0" w:line="360" w:lineRule="auto"/>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1.2.具有良好的商业信誉和健全的财务会计制度：</w:t>
      </w:r>
      <w:r>
        <w:rPr>
          <w:rFonts w:hint="eastAsia" w:ascii="宋体" w:hAnsi="宋体" w:eastAsia="宋体" w:cs="宋体"/>
          <w:sz w:val="21"/>
          <w:szCs w:val="21"/>
          <w:shd w:val="clear" w:color="auto" w:fill="FFFFFF"/>
          <w14:ligatures w14:val="none"/>
        </w:rPr>
        <w:t>依据《</w:t>
      </w:r>
      <w:r>
        <w:rPr>
          <w:rFonts w:hint="eastAsia" w:ascii="宋体" w:hAnsi="宋体" w:eastAsia="宋体" w:cs="宋体"/>
          <w:sz w:val="21"/>
          <w:szCs w:val="21"/>
          <w14:ligatures w14:val="none"/>
        </w:rPr>
        <w:t>资格声明函》；</w:t>
      </w:r>
    </w:p>
    <w:p>
      <w:pPr>
        <w:spacing w:after="0" w:line="360" w:lineRule="auto"/>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1.3.有依法缴纳税收和社会保障资金的良好记录：</w:t>
      </w:r>
      <w:r>
        <w:rPr>
          <w:rFonts w:hint="eastAsia" w:ascii="宋体" w:hAnsi="宋体" w:eastAsia="宋体" w:cs="宋体"/>
          <w:sz w:val="21"/>
          <w:szCs w:val="21"/>
          <w:shd w:val="clear" w:color="auto" w:fill="FFFFFF"/>
          <w14:ligatures w14:val="none"/>
        </w:rPr>
        <w:t>依据《</w:t>
      </w:r>
      <w:r>
        <w:rPr>
          <w:rFonts w:hint="eastAsia" w:ascii="宋体" w:hAnsi="宋体" w:eastAsia="宋体" w:cs="宋体"/>
          <w:sz w:val="21"/>
          <w:szCs w:val="21"/>
          <w14:ligatures w14:val="none"/>
        </w:rPr>
        <w:t>资格声明函》；</w:t>
      </w:r>
    </w:p>
    <w:p>
      <w:pPr>
        <w:spacing w:after="0" w:line="360" w:lineRule="auto"/>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1.4.提供具有履行合同所必需的设备和专业技术能力的书面声明：</w:t>
      </w:r>
      <w:r>
        <w:rPr>
          <w:rFonts w:hint="eastAsia" w:ascii="宋体" w:hAnsi="宋体" w:eastAsia="宋体" w:cs="宋体"/>
          <w:sz w:val="21"/>
          <w:szCs w:val="21"/>
          <w:shd w:val="clear" w:color="auto" w:fill="FFFFFF"/>
          <w14:ligatures w14:val="none"/>
        </w:rPr>
        <w:t>依据《</w:t>
      </w:r>
      <w:r>
        <w:rPr>
          <w:rFonts w:hint="eastAsia" w:ascii="宋体" w:hAnsi="宋体" w:eastAsia="宋体" w:cs="宋体"/>
          <w:sz w:val="21"/>
          <w:szCs w:val="21"/>
          <w14:ligatures w14:val="none"/>
        </w:rPr>
        <w:t>资格声明函》；</w:t>
      </w:r>
    </w:p>
    <w:p>
      <w:pPr>
        <w:spacing w:after="0" w:line="360" w:lineRule="auto"/>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1.5.提供参加政府采购活动前三年内在经营活动中没有重大违法记录的书面声明：</w:t>
      </w:r>
      <w:r>
        <w:rPr>
          <w:rFonts w:hint="eastAsia" w:ascii="宋体" w:hAnsi="宋体" w:eastAsia="宋体" w:cs="宋体"/>
          <w:sz w:val="21"/>
          <w:szCs w:val="21"/>
          <w:shd w:val="clear" w:color="auto" w:fill="FFFFFF"/>
          <w14:ligatures w14:val="none"/>
        </w:rPr>
        <w:t>依据《</w:t>
      </w:r>
      <w:r>
        <w:rPr>
          <w:rFonts w:hint="eastAsia" w:ascii="宋体" w:hAnsi="宋体" w:eastAsia="宋体" w:cs="宋体"/>
          <w:sz w:val="21"/>
          <w:szCs w:val="21"/>
          <w14:ligatures w14:val="none"/>
        </w:rPr>
        <w:t>资格声明函》；</w:t>
      </w:r>
    </w:p>
    <w:p>
      <w:pPr>
        <w:spacing w:after="0" w:line="360" w:lineRule="auto"/>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1.6.符合法律、行政法规规定的其他条件：</w:t>
      </w:r>
      <w:r>
        <w:rPr>
          <w:rFonts w:hint="eastAsia" w:ascii="宋体" w:hAnsi="宋体" w:eastAsia="宋体" w:cs="宋体"/>
          <w:sz w:val="21"/>
          <w:szCs w:val="21"/>
          <w:shd w:val="clear" w:color="auto" w:fill="FFFFFF"/>
          <w14:ligatures w14:val="none"/>
        </w:rPr>
        <w:t>依据《</w:t>
      </w:r>
      <w:r>
        <w:rPr>
          <w:rFonts w:hint="eastAsia" w:ascii="宋体" w:hAnsi="宋体" w:eastAsia="宋体" w:cs="宋体"/>
          <w:sz w:val="21"/>
          <w:szCs w:val="21"/>
          <w14:ligatures w14:val="none"/>
        </w:rPr>
        <w:t>资格声明函》。</w:t>
      </w:r>
    </w:p>
    <w:p>
      <w:pPr>
        <w:spacing w:after="0" w:line="360" w:lineRule="auto"/>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2.</w:t>
      </w:r>
      <w:r>
        <w:rPr>
          <w:rFonts w:hint="eastAsia" w:ascii="宋体" w:hAnsi="宋体" w:eastAsia="宋体" w:cs="宋体"/>
          <w:bCs/>
          <w:sz w:val="21"/>
          <w:szCs w:val="21"/>
          <w14:ligatures w14:val="none"/>
        </w:rPr>
        <w:t>未列入“信用中国”网站中“记录失信被执行人或重大税收违法失信主体名单或政府采购严重违法失信行为”的记录名单；不处于“中国政府采购网”中“政府采购严重违法失信行为信息记录”的禁止参加政府采购活动期间（</w:t>
      </w:r>
      <w:r>
        <w:rPr>
          <w:rFonts w:hint="eastAsia" w:ascii="宋体" w:hAnsi="宋体" w:eastAsia="宋体" w:cs="宋体"/>
          <w:sz w:val="21"/>
          <w:szCs w:val="21"/>
          <w14:ligatures w14:val="none"/>
        </w:rPr>
        <w:t>以“信用中国”网站（www.creditchina.gov.cn）及中国政府采购网（www.ccgp.gov.cn）查询结果为准，</w:t>
      </w:r>
      <w:r>
        <w:rPr>
          <w:rFonts w:hint="eastAsia" w:ascii="宋体" w:hAnsi="宋体" w:eastAsia="宋体" w:cs="宋体"/>
          <w:bCs/>
          <w:sz w:val="21"/>
          <w:szCs w:val="21"/>
          <w14:ligatures w14:val="none"/>
        </w:rPr>
        <w:t>如在上述网站查询结果均显示没有相关记录，视为没有上述不良信用记录。如相关失信记录已失效，供应商须提供相关证明资料）。</w:t>
      </w:r>
    </w:p>
    <w:p>
      <w:pPr>
        <w:spacing w:after="0" w:line="360" w:lineRule="auto"/>
        <w:ind w:firstLine="420" w:firstLineChars="200"/>
        <w:jc w:val="both"/>
        <w:rPr>
          <w:rFonts w:hint="eastAsia" w:ascii="宋体" w:hAnsi="宋体" w:eastAsia="宋体" w:cs="Arial"/>
          <w:sz w:val="21"/>
          <w:szCs w:val="21"/>
          <w14:ligatures w14:val="none"/>
        </w:rPr>
      </w:pPr>
      <w:r>
        <w:rPr>
          <w:rFonts w:hint="eastAsia" w:ascii="宋体" w:hAnsi="宋体" w:eastAsia="宋体" w:cs="Arial"/>
          <w:sz w:val="21"/>
          <w:szCs w:val="21"/>
          <w14:ligatures w14:val="none"/>
        </w:rPr>
        <w:t>3.已登记并获取本项目采购文件。</w:t>
      </w:r>
    </w:p>
    <w:p>
      <w:pPr>
        <w:spacing w:after="0" w:line="360" w:lineRule="auto"/>
        <w:ind w:firstLine="420" w:firstLineChars="200"/>
        <w:jc w:val="both"/>
        <w:rPr>
          <w:rFonts w:hint="eastAsia" w:ascii="宋体" w:hAnsi="宋体" w:eastAsia="宋体" w:cs="Arial"/>
          <w:sz w:val="21"/>
          <w:szCs w:val="21"/>
          <w14:ligatures w14:val="none"/>
        </w:rPr>
      </w:pPr>
      <w:r>
        <w:rPr>
          <w:rFonts w:hint="eastAsia" w:ascii="宋体" w:hAnsi="宋体" w:eastAsia="宋体" w:cs="Arial"/>
          <w:sz w:val="21"/>
          <w:szCs w:val="21"/>
          <w14:ligatures w14:val="none"/>
        </w:rPr>
        <w:t>4.本项目不接受联合体投标。</w:t>
      </w:r>
    </w:p>
    <w:p>
      <w:pPr>
        <w:spacing w:before="120" w:beforeLines="50" w:after="0" w:line="360" w:lineRule="auto"/>
        <w:ind w:firstLine="422" w:firstLineChars="200"/>
        <w:jc w:val="both"/>
        <w:rPr>
          <w:rFonts w:hint="eastAsia" w:ascii="宋体" w:hAnsi="宋体" w:eastAsia="宋体" w:cs="宋体"/>
          <w:b/>
          <w:bCs/>
          <w:sz w:val="21"/>
          <w:szCs w:val="21"/>
          <w14:ligatures w14:val="none"/>
        </w:rPr>
      </w:pPr>
      <w:r>
        <w:rPr>
          <w:rFonts w:hint="eastAsia" w:ascii="宋体" w:hAnsi="宋体" w:eastAsia="宋体" w:cs="宋体"/>
          <w:b/>
          <w:bCs/>
          <w:sz w:val="21"/>
          <w:szCs w:val="21"/>
          <w14:ligatures w14:val="none"/>
        </w:rPr>
        <w:t>三、获取招标文件方式</w:t>
      </w:r>
    </w:p>
    <w:p>
      <w:pPr>
        <w:spacing w:after="0" w:line="360" w:lineRule="auto"/>
        <w:ind w:firstLine="420" w:firstLineChars="200"/>
        <w:jc w:val="both"/>
        <w:rPr>
          <w:rFonts w:ascii="Times New Roman" w:hAnsi="Times New Roman" w:eastAsia="宋体" w:cs="Times New Roman"/>
          <w:sz w:val="21"/>
          <w14:ligatures w14:val="none"/>
        </w:rPr>
      </w:pPr>
      <w:r>
        <w:rPr>
          <w:rFonts w:ascii="Times New Roman" w:hAnsi="Times New Roman" w:eastAsia="宋体" w:cs="Times New Roman"/>
          <w:sz w:val="21"/>
          <w14:ligatures w14:val="none"/>
        </w:rPr>
        <w:t>1.</w:t>
      </w:r>
      <w:r>
        <w:rPr>
          <w:rFonts w:hint="eastAsia" w:ascii="Times New Roman" w:hAnsi="Times New Roman" w:eastAsia="宋体" w:cs="Times New Roman"/>
          <w:sz w:val="21"/>
          <w14:ligatures w14:val="none"/>
        </w:rPr>
        <w:t>获取时间：</w:t>
      </w:r>
      <w:r>
        <w:rPr>
          <w:rFonts w:hint="eastAsia" w:ascii="宋体" w:hAnsi="宋体" w:eastAsia="宋体" w:cs="宋体"/>
          <w:sz w:val="21"/>
          <w14:ligatures w14:val="none"/>
        </w:rPr>
        <w:t>2025年</w:t>
      </w:r>
      <w:r>
        <w:rPr>
          <w:rFonts w:hint="eastAsia" w:ascii="宋体" w:hAnsi="宋体" w:eastAsia="宋体" w:cs="宋体"/>
          <w:sz w:val="21"/>
          <w:lang w:val="en-US" w:eastAsia="zh-CN"/>
          <w14:ligatures w14:val="none"/>
        </w:rPr>
        <w:t>4</w:t>
      </w:r>
      <w:r>
        <w:rPr>
          <w:rFonts w:hint="eastAsia" w:ascii="宋体" w:hAnsi="宋体" w:eastAsia="宋体" w:cs="宋体"/>
          <w:sz w:val="21"/>
          <w14:ligatures w14:val="none"/>
        </w:rPr>
        <w:t>月</w:t>
      </w:r>
      <w:r>
        <w:rPr>
          <w:rFonts w:hint="eastAsia" w:ascii="宋体" w:hAnsi="宋体" w:eastAsia="宋体" w:cs="宋体"/>
          <w:sz w:val="21"/>
          <w:lang w:val="en-US" w:eastAsia="zh-CN"/>
          <w14:ligatures w14:val="none"/>
        </w:rPr>
        <w:t>29</w:t>
      </w:r>
      <w:r>
        <w:rPr>
          <w:rFonts w:hint="eastAsia" w:ascii="宋体" w:hAnsi="宋体" w:eastAsia="宋体" w:cs="宋体"/>
          <w:sz w:val="21"/>
          <w14:ligatures w14:val="none"/>
        </w:rPr>
        <w:t>日至2025年</w:t>
      </w:r>
      <w:r>
        <w:rPr>
          <w:rFonts w:hint="eastAsia" w:ascii="宋体" w:hAnsi="宋体" w:eastAsia="宋体" w:cs="宋体"/>
          <w:sz w:val="21"/>
          <w:lang w:val="en-US" w:eastAsia="zh-CN"/>
          <w14:ligatures w14:val="none"/>
        </w:rPr>
        <w:t>5</w:t>
      </w:r>
      <w:r>
        <w:rPr>
          <w:rFonts w:hint="eastAsia" w:ascii="宋体" w:hAnsi="宋体" w:eastAsia="宋体" w:cs="宋体"/>
          <w:sz w:val="21"/>
          <w14:ligatures w14:val="none"/>
        </w:rPr>
        <w:t>月</w:t>
      </w:r>
      <w:r>
        <w:rPr>
          <w:rFonts w:hint="eastAsia" w:ascii="宋体" w:hAnsi="宋体" w:eastAsia="宋体" w:cs="宋体"/>
          <w:sz w:val="21"/>
          <w:lang w:val="en-US" w:eastAsia="zh-CN"/>
          <w14:ligatures w14:val="none"/>
        </w:rPr>
        <w:t>8</w:t>
      </w:r>
      <w:r>
        <w:rPr>
          <w:rFonts w:hint="eastAsia" w:ascii="宋体" w:hAnsi="宋体" w:eastAsia="宋体" w:cs="宋体"/>
          <w:sz w:val="21"/>
          <w14:ligatures w14:val="none"/>
        </w:rPr>
        <w:t>日</w:t>
      </w:r>
      <w:r>
        <w:rPr>
          <w:rFonts w:hint="eastAsia" w:ascii="Times New Roman" w:hAnsi="Times New Roman" w:eastAsia="宋体" w:cs="Times New Roman"/>
          <w:sz w:val="21"/>
          <w14:ligatures w14:val="none"/>
        </w:rPr>
        <w:t>（上午</w:t>
      </w:r>
      <w:r>
        <w:rPr>
          <w:rFonts w:ascii="Times New Roman" w:hAnsi="Times New Roman" w:eastAsia="宋体" w:cs="Times New Roman"/>
          <w:sz w:val="21"/>
          <w14:ligatures w14:val="none"/>
        </w:rPr>
        <w:t>9</w:t>
      </w:r>
      <w:r>
        <w:rPr>
          <w:rFonts w:hint="eastAsia" w:ascii="Times New Roman" w:hAnsi="Times New Roman" w:eastAsia="宋体" w:cs="Times New Roman"/>
          <w:sz w:val="21"/>
          <w14:ligatures w14:val="none"/>
        </w:rPr>
        <w:t>：</w:t>
      </w:r>
      <w:r>
        <w:rPr>
          <w:rFonts w:ascii="Times New Roman" w:hAnsi="Times New Roman" w:eastAsia="宋体" w:cs="Times New Roman"/>
          <w:sz w:val="21"/>
          <w14:ligatures w14:val="none"/>
        </w:rPr>
        <w:t>30</w:t>
      </w:r>
      <w:r>
        <w:rPr>
          <w:rFonts w:hint="eastAsia" w:ascii="Times New Roman" w:hAnsi="Times New Roman" w:eastAsia="宋体" w:cs="Times New Roman"/>
          <w:sz w:val="21"/>
          <w14:ligatures w14:val="none"/>
        </w:rPr>
        <w:t>至</w:t>
      </w:r>
      <w:r>
        <w:rPr>
          <w:rFonts w:ascii="Times New Roman" w:hAnsi="Times New Roman" w:eastAsia="宋体" w:cs="Times New Roman"/>
          <w:sz w:val="21"/>
          <w14:ligatures w14:val="none"/>
        </w:rPr>
        <w:t>12</w:t>
      </w:r>
      <w:r>
        <w:rPr>
          <w:rFonts w:hint="eastAsia" w:ascii="Times New Roman" w:hAnsi="Times New Roman" w:eastAsia="宋体" w:cs="Times New Roman"/>
          <w:sz w:val="21"/>
          <w14:ligatures w14:val="none"/>
        </w:rPr>
        <w:t>：</w:t>
      </w:r>
      <w:r>
        <w:rPr>
          <w:rFonts w:ascii="Times New Roman" w:hAnsi="Times New Roman" w:eastAsia="宋体" w:cs="Times New Roman"/>
          <w:sz w:val="21"/>
          <w14:ligatures w14:val="none"/>
        </w:rPr>
        <w:t>00</w:t>
      </w:r>
      <w:r>
        <w:rPr>
          <w:rFonts w:hint="eastAsia" w:ascii="Times New Roman" w:hAnsi="Times New Roman" w:eastAsia="宋体" w:cs="Times New Roman"/>
          <w:sz w:val="21"/>
          <w14:ligatures w14:val="none"/>
        </w:rPr>
        <w:t>，下午</w:t>
      </w:r>
      <w:r>
        <w:rPr>
          <w:rFonts w:ascii="Times New Roman" w:hAnsi="Times New Roman" w:eastAsia="宋体" w:cs="Times New Roman"/>
          <w:sz w:val="21"/>
          <w14:ligatures w14:val="none"/>
        </w:rPr>
        <w:t>14</w:t>
      </w:r>
      <w:r>
        <w:rPr>
          <w:rFonts w:hint="eastAsia" w:ascii="Times New Roman" w:hAnsi="Times New Roman" w:eastAsia="宋体" w:cs="Times New Roman"/>
          <w:sz w:val="21"/>
          <w14:ligatures w14:val="none"/>
        </w:rPr>
        <w:t>：</w:t>
      </w:r>
      <w:r>
        <w:rPr>
          <w:rFonts w:ascii="Times New Roman" w:hAnsi="Times New Roman" w:eastAsia="宋体" w:cs="Times New Roman"/>
          <w:sz w:val="21"/>
          <w14:ligatures w14:val="none"/>
        </w:rPr>
        <w:t>00</w:t>
      </w:r>
      <w:r>
        <w:rPr>
          <w:rFonts w:hint="eastAsia" w:ascii="Times New Roman" w:hAnsi="Times New Roman" w:eastAsia="宋体" w:cs="Times New Roman"/>
          <w:sz w:val="21"/>
          <w14:ligatures w14:val="none"/>
        </w:rPr>
        <w:t>至</w:t>
      </w:r>
      <w:r>
        <w:rPr>
          <w:rFonts w:ascii="Times New Roman" w:hAnsi="Times New Roman" w:eastAsia="宋体" w:cs="Times New Roman"/>
          <w:sz w:val="21"/>
          <w14:ligatures w14:val="none"/>
        </w:rPr>
        <w:t>17</w:t>
      </w:r>
      <w:r>
        <w:rPr>
          <w:rFonts w:hint="eastAsia" w:ascii="Times New Roman" w:hAnsi="Times New Roman" w:eastAsia="宋体" w:cs="Times New Roman"/>
          <w:sz w:val="21"/>
          <w14:ligatures w14:val="none"/>
        </w:rPr>
        <w:t>：</w:t>
      </w:r>
      <w:r>
        <w:rPr>
          <w:rFonts w:ascii="Times New Roman" w:hAnsi="Times New Roman" w:eastAsia="宋体" w:cs="Times New Roman"/>
          <w:sz w:val="21"/>
          <w14:ligatures w14:val="none"/>
        </w:rPr>
        <w:t>00</w:t>
      </w:r>
      <w:r>
        <w:rPr>
          <w:rFonts w:hint="eastAsia" w:ascii="Times New Roman" w:hAnsi="Times New Roman" w:eastAsia="宋体" w:cs="Times New Roman"/>
          <w:sz w:val="21"/>
          <w14:ligatures w14:val="none"/>
        </w:rPr>
        <w:t>）</w:t>
      </w:r>
    </w:p>
    <w:p>
      <w:pPr>
        <w:spacing w:after="0" w:line="360" w:lineRule="auto"/>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2.招标文件售价：¥ 500.00元/套，文件一经售出，概不退还。</w:t>
      </w:r>
    </w:p>
    <w:p>
      <w:pPr>
        <w:spacing w:after="0" w:line="360" w:lineRule="auto"/>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3.供应商凭以下加盖公章的资料前往获取招标文件：</w:t>
      </w:r>
    </w:p>
    <w:p>
      <w:pPr>
        <w:tabs>
          <w:tab w:val="left" w:pos="420"/>
        </w:tabs>
        <w:spacing w:after="0" w:line="348" w:lineRule="auto"/>
        <w:ind w:firstLine="420" w:firstLineChars="200"/>
        <w:jc w:val="both"/>
        <w:rPr>
          <w:rFonts w:hint="eastAsia" w:ascii="宋体" w:hAnsi="宋体" w:eastAsia="宋体" w:cs="宋体"/>
          <w:bCs/>
          <w:sz w:val="21"/>
          <w14:ligatures w14:val="none"/>
        </w:rPr>
      </w:pPr>
      <w:r>
        <w:rPr>
          <w:rFonts w:hint="eastAsia" w:ascii="宋体" w:hAnsi="宋体" w:eastAsia="宋体" w:cs="宋体"/>
          <w:bCs/>
          <w:sz w:val="21"/>
          <w14:ligatures w14:val="none"/>
        </w:rPr>
        <w:t>1）提供在中华人民共和国境内注册的营业执照（或事业单位法人证书，或社会团体法人登记证书，或执业许可证）复印件（①如非“多证合一”证照，同时提供组织机构代码证复印件和税务登记证复印件；②若分公司响应：供应商为非独立法人（即由合法法人依法建立的分公司），须同时提供具有法人资格的总公司的营业执照复印件及总公司对分公司出具的有效授权书原件。如响应供应商为自然人的需提供自然人身份证明。</w:t>
      </w:r>
    </w:p>
    <w:p>
      <w:pPr>
        <w:tabs>
          <w:tab w:val="left" w:pos="420"/>
        </w:tabs>
        <w:spacing w:after="0" w:line="348" w:lineRule="auto"/>
        <w:ind w:firstLine="420" w:firstLineChars="200"/>
        <w:jc w:val="both"/>
        <w:rPr>
          <w:rFonts w:hint="eastAsia" w:ascii="宋体" w:hAnsi="宋体" w:eastAsia="宋体" w:cs="宋体"/>
          <w:bCs/>
          <w:sz w:val="21"/>
          <w14:ligatures w14:val="none"/>
        </w:rPr>
      </w:pPr>
      <w:r>
        <w:rPr>
          <w:rFonts w:hint="eastAsia" w:ascii="宋体" w:hAnsi="宋体" w:eastAsia="宋体" w:cs="宋体"/>
          <w:bCs/>
          <w:sz w:val="21"/>
          <w14:ligatures w14:val="none"/>
        </w:rPr>
        <w:t>2）法定代表人证明书及法定代表人身份证复印件和法定代表人授权委托书及授权代表身份证复印件；（如法定代表人亲自办理获取招标文件事宜的，无需提交法定代表人授权委托书及授权代表身份证复印件）</w:t>
      </w:r>
    </w:p>
    <w:p>
      <w:pPr>
        <w:keepNext w:val="0"/>
        <w:keepLines w:val="0"/>
        <w:pageBreakBefore w:val="0"/>
        <w:widowControl w:val="0"/>
        <w:kinsoku/>
        <w:wordWrap/>
        <w:overflowPunct/>
        <w:topLinePunct w:val="0"/>
        <w:autoSpaceDE/>
        <w:autoSpaceDN/>
        <w:bidi w:val="0"/>
        <w:adjustRightInd/>
        <w:snapToGrid/>
        <w:spacing w:after="0" w:line="348" w:lineRule="auto"/>
        <w:ind w:firstLine="420" w:firstLineChars="200"/>
        <w:textAlignment w:val="auto"/>
        <w:rPr>
          <w:rFonts w:hint="eastAsia" w:ascii="宋体" w:hAnsi="宋体" w:cs="宋体"/>
          <w:szCs w:val="21"/>
          <w:highlight w:val="none"/>
        </w:rPr>
      </w:pPr>
      <w:r>
        <w:rPr>
          <w:rFonts w:hint="eastAsia" w:ascii="宋体" w:hAnsi="宋体" w:eastAsia="宋体" w:cs="宋体"/>
          <w:bCs/>
          <w:sz w:val="21"/>
          <w:lang w:val="en-US" w:eastAsia="zh-CN"/>
          <w14:ligatures w14:val="none"/>
        </w:rPr>
        <w:t>3</w:t>
      </w:r>
      <w:r>
        <w:rPr>
          <w:rFonts w:hint="eastAsia" w:ascii="宋体" w:hAnsi="宋体" w:eastAsia="宋体" w:cs="宋体"/>
          <w:bCs/>
          <w:sz w:val="21"/>
          <w14:ligatures w14:val="none"/>
        </w:rPr>
        <w:t>）</w:t>
      </w:r>
      <w:r>
        <w:rPr>
          <w:rFonts w:hint="eastAsia" w:ascii="宋体" w:hAnsi="宋体" w:cs="宋体"/>
          <w:highlight w:val="none"/>
        </w:rPr>
        <w:t>《投标登记（购买招标文件）申请表》</w:t>
      </w:r>
      <w:r>
        <w:rPr>
          <w:rFonts w:hint="eastAsia" w:ascii="宋体" w:hAnsi="宋体" w:cs="宋体"/>
          <w:szCs w:val="21"/>
          <w:highlight w:val="none"/>
        </w:rPr>
        <w:t>详见附件</w:t>
      </w:r>
      <w:r>
        <w:rPr>
          <w:rFonts w:hint="eastAsia" w:ascii="宋体" w:hAnsi="宋体" w:cs="宋体"/>
          <w:highlight w:val="none"/>
        </w:rPr>
        <w:t>。</w:t>
      </w:r>
    </w:p>
    <w:p>
      <w:pPr>
        <w:spacing w:after="0" w:line="360" w:lineRule="auto"/>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注：供应商须保证所提交资料真实、完整、有效、一致，否则自行承担由此导致的与本项目有关的任何损失。</w:t>
      </w:r>
    </w:p>
    <w:p>
      <w:pPr>
        <w:spacing w:after="0" w:line="360" w:lineRule="auto"/>
        <w:ind w:firstLine="420" w:firstLineChars="200"/>
        <w:jc w:val="both"/>
        <w:rPr>
          <w:rFonts w:ascii="Times New Roman" w:hAnsi="Times New Roman" w:eastAsia="宋体" w:cs="Times New Roman"/>
          <w:sz w:val="21"/>
          <w14:ligatures w14:val="none"/>
        </w:rPr>
      </w:pPr>
      <w:r>
        <w:rPr>
          <w:rFonts w:hint="eastAsia" w:ascii="Times New Roman" w:hAnsi="Times New Roman" w:eastAsia="宋体" w:cs="Times New Roman"/>
          <w:sz w:val="21"/>
          <w14:ligatures w14:val="none"/>
        </w:rPr>
        <w:t>备注：已办理报名并成功获取招标文件的供应商参加投标的，不代表通过资格性、符合性审查。</w:t>
      </w:r>
    </w:p>
    <w:p>
      <w:pPr>
        <w:tabs>
          <w:tab w:val="left" w:pos="420"/>
        </w:tabs>
        <w:spacing w:after="0" w:line="360" w:lineRule="auto"/>
        <w:ind w:firstLine="420" w:firstLineChars="200"/>
        <w:jc w:val="both"/>
        <w:rPr>
          <w:rFonts w:hint="eastAsia" w:ascii="宋体" w:hAnsi="宋体" w:eastAsia="宋体" w:cs="宋体"/>
          <w:bCs/>
          <w:sz w:val="21"/>
          <w14:ligatures w14:val="none"/>
        </w:rPr>
      </w:pPr>
      <w:r>
        <w:rPr>
          <w:rFonts w:hint="eastAsia" w:ascii="宋体" w:hAnsi="宋体" w:eastAsia="宋体" w:cs="宋体"/>
          <w:bCs/>
          <w:sz w:val="21"/>
          <w14:ligatures w14:val="none"/>
        </w:rPr>
        <w:t>（1）现场报名：供应商至伟创工程咨询（广州）有限公司（详细地址：广州黄埔区南翔一路68号奥特朗科技园 5栋209）缴纳标书款，并获取</w:t>
      </w:r>
      <w:r>
        <w:rPr>
          <w:rFonts w:hint="eastAsia" w:ascii="宋体" w:hAnsi="宋体" w:eastAsia="宋体" w:cs="宋体"/>
          <w:sz w:val="21"/>
          <w:szCs w:val="21"/>
          <w14:ligatures w14:val="none"/>
        </w:rPr>
        <w:t>招标</w:t>
      </w:r>
      <w:r>
        <w:rPr>
          <w:rFonts w:hint="eastAsia" w:ascii="宋体" w:hAnsi="宋体" w:eastAsia="宋体" w:cs="宋体"/>
          <w:bCs/>
          <w:sz w:val="21"/>
          <w14:ligatures w14:val="none"/>
        </w:rPr>
        <w:t>文件。</w:t>
      </w:r>
    </w:p>
    <w:p>
      <w:pPr>
        <w:tabs>
          <w:tab w:val="left" w:pos="420"/>
        </w:tabs>
        <w:spacing w:after="0" w:line="360" w:lineRule="auto"/>
        <w:ind w:firstLine="420" w:firstLineChars="200"/>
        <w:jc w:val="both"/>
        <w:rPr>
          <w:rFonts w:hint="eastAsia" w:ascii="宋体" w:hAnsi="宋体" w:eastAsia="宋体" w:cs="宋体"/>
          <w:bCs/>
          <w:sz w:val="21"/>
          <w14:ligatures w14:val="none"/>
        </w:rPr>
      </w:pPr>
      <w:r>
        <w:rPr>
          <w:rFonts w:hint="eastAsia" w:ascii="宋体" w:hAnsi="宋体" w:eastAsia="宋体" w:cs="宋体"/>
          <w:bCs/>
          <w:sz w:val="21"/>
          <w14:ligatures w14:val="none"/>
        </w:rPr>
        <w:t>（2）线上报名：供应商应填写打印上述报名资料一并加盖供应商公章扫描发至代理机构邮箱（297289238@qq.com），由工作人员审核（咨询电话：杨工，15915735828）报名资料通过后，供应商必须于</w:t>
      </w:r>
      <w:r>
        <w:rPr>
          <w:rFonts w:hint="eastAsia" w:ascii="宋体" w:hAnsi="宋体" w:eastAsia="宋体" w:cs="宋体"/>
          <w:sz w:val="21"/>
          <w:szCs w:val="21"/>
          <w14:ligatures w14:val="none"/>
        </w:rPr>
        <w:t>招标</w:t>
      </w:r>
      <w:r>
        <w:rPr>
          <w:rFonts w:hint="eastAsia" w:ascii="宋体" w:hAnsi="宋体" w:eastAsia="宋体" w:cs="宋体"/>
          <w:bCs/>
          <w:sz w:val="21"/>
          <w14:ligatures w14:val="none"/>
        </w:rPr>
        <w:t>公告规定的“获取</w:t>
      </w:r>
      <w:r>
        <w:rPr>
          <w:rFonts w:hint="eastAsia" w:ascii="宋体" w:hAnsi="宋体" w:eastAsia="宋体" w:cs="宋体"/>
          <w:sz w:val="21"/>
          <w:szCs w:val="21"/>
          <w14:ligatures w14:val="none"/>
        </w:rPr>
        <w:t>招标</w:t>
      </w:r>
      <w:r>
        <w:rPr>
          <w:rFonts w:hint="eastAsia" w:ascii="宋体" w:hAnsi="宋体" w:eastAsia="宋体" w:cs="宋体"/>
          <w:bCs/>
          <w:sz w:val="21"/>
          <w14:ligatures w14:val="none"/>
        </w:rPr>
        <w:t>文件时间”内缴纳标书款，否则视为未完成报名。</w:t>
      </w:r>
    </w:p>
    <w:p>
      <w:pPr>
        <w:tabs>
          <w:tab w:val="left" w:pos="420"/>
        </w:tabs>
        <w:spacing w:after="0" w:line="360" w:lineRule="auto"/>
        <w:ind w:firstLine="420" w:firstLineChars="200"/>
        <w:jc w:val="both"/>
        <w:rPr>
          <w:rFonts w:hint="eastAsia" w:ascii="宋体" w:hAnsi="宋体" w:eastAsia="宋体" w:cs="宋体"/>
          <w:bCs/>
          <w:sz w:val="21"/>
          <w14:ligatures w14:val="none"/>
        </w:rPr>
      </w:pPr>
      <w:r>
        <w:rPr>
          <w:rFonts w:hint="eastAsia" w:ascii="宋体" w:hAnsi="宋体" w:eastAsia="宋体" w:cs="宋体"/>
          <w:bCs/>
          <w:sz w:val="21"/>
          <w14:ligatures w14:val="none"/>
        </w:rPr>
        <w:t>（3）本公司只接受通过以上方式正式获取</w:t>
      </w:r>
      <w:r>
        <w:rPr>
          <w:rFonts w:hint="eastAsia" w:ascii="宋体" w:hAnsi="宋体" w:eastAsia="宋体" w:cs="宋体"/>
          <w:sz w:val="21"/>
          <w:szCs w:val="21"/>
          <w14:ligatures w14:val="none"/>
        </w:rPr>
        <w:t>招标</w:t>
      </w:r>
      <w:r>
        <w:rPr>
          <w:rFonts w:hint="eastAsia" w:ascii="宋体" w:hAnsi="宋体" w:eastAsia="宋体" w:cs="宋体"/>
          <w:bCs/>
          <w:sz w:val="21"/>
          <w14:ligatures w14:val="none"/>
        </w:rPr>
        <w:t>文件的投标人投标。</w:t>
      </w:r>
    </w:p>
    <w:p>
      <w:pPr>
        <w:spacing w:after="0" w:line="360" w:lineRule="auto"/>
        <w:ind w:firstLine="422" w:firstLineChars="200"/>
        <w:jc w:val="both"/>
        <w:rPr>
          <w:rFonts w:hint="eastAsia" w:ascii="宋体" w:hAnsi="宋体" w:eastAsia="宋体" w:cs="宋体"/>
          <w:sz w:val="21"/>
          <w:szCs w:val="21"/>
          <w14:ligatures w14:val="none"/>
        </w:rPr>
      </w:pPr>
      <w:r>
        <w:rPr>
          <w:rFonts w:hint="eastAsia" w:ascii="宋体" w:hAnsi="宋体" w:eastAsia="宋体" w:cs="宋体"/>
          <w:b/>
          <w:bCs/>
          <w:sz w:val="21"/>
          <w:szCs w:val="21"/>
          <w14:ligatures w14:val="none"/>
        </w:rPr>
        <w:t>四、投标截止时间、开标时间：</w:t>
      </w:r>
      <w:r>
        <w:rPr>
          <w:rFonts w:hint="eastAsia" w:ascii="宋体" w:hAnsi="宋体" w:eastAsia="宋体" w:cs="宋体"/>
          <w:sz w:val="21"/>
          <w14:ligatures w14:val="none"/>
        </w:rPr>
        <w:t>2025</w:t>
      </w:r>
      <w:r>
        <w:rPr>
          <w:rFonts w:hint="eastAsia" w:ascii="宋体" w:hAnsi="宋体" w:eastAsia="宋体" w:cs="宋体"/>
          <w:sz w:val="21"/>
          <w:szCs w:val="21"/>
          <w14:ligatures w14:val="none"/>
        </w:rPr>
        <w:t>年</w:t>
      </w:r>
      <w:r>
        <w:rPr>
          <w:rFonts w:hint="eastAsia" w:ascii="宋体" w:hAnsi="宋体" w:eastAsia="宋体" w:cs="宋体"/>
          <w:sz w:val="21"/>
          <w:szCs w:val="21"/>
          <w:lang w:val="en-US" w:eastAsia="zh-CN"/>
          <w14:ligatures w14:val="none"/>
        </w:rPr>
        <w:t>5</w:t>
      </w:r>
      <w:r>
        <w:rPr>
          <w:rFonts w:hint="eastAsia" w:ascii="宋体" w:hAnsi="宋体" w:eastAsia="宋体" w:cs="宋体"/>
          <w:sz w:val="21"/>
          <w:szCs w:val="21"/>
          <w14:ligatures w14:val="none"/>
        </w:rPr>
        <w:t>月</w:t>
      </w:r>
      <w:r>
        <w:rPr>
          <w:rFonts w:hint="eastAsia" w:ascii="宋体" w:hAnsi="宋体" w:eastAsia="宋体" w:cs="宋体"/>
          <w:sz w:val="21"/>
          <w:szCs w:val="21"/>
          <w:lang w:val="en-US" w:eastAsia="zh-CN"/>
          <w14:ligatures w14:val="none"/>
        </w:rPr>
        <w:t>19</w:t>
      </w:r>
      <w:r>
        <w:rPr>
          <w:rFonts w:hint="eastAsia" w:ascii="宋体" w:hAnsi="宋体" w:eastAsia="宋体" w:cs="宋体"/>
          <w:sz w:val="21"/>
          <w:szCs w:val="21"/>
          <w14:ligatures w14:val="none"/>
        </w:rPr>
        <w:t>日14时30分</w:t>
      </w:r>
    </w:p>
    <w:p>
      <w:pPr>
        <w:spacing w:after="0" w:line="360" w:lineRule="auto"/>
        <w:ind w:firstLine="422" w:firstLineChars="200"/>
        <w:jc w:val="both"/>
        <w:rPr>
          <w:rFonts w:hint="eastAsia" w:ascii="宋体" w:hAnsi="宋体" w:eastAsia="宋体" w:cs="宋体"/>
          <w:sz w:val="21"/>
          <w:szCs w:val="21"/>
          <w14:ligatures w14:val="none"/>
        </w:rPr>
      </w:pPr>
      <w:r>
        <w:rPr>
          <w:rFonts w:hint="eastAsia" w:ascii="宋体" w:hAnsi="宋体" w:eastAsia="宋体" w:cs="宋体"/>
          <w:b/>
          <w:bCs/>
          <w:sz w:val="21"/>
          <w:szCs w:val="21"/>
          <w14:ligatures w14:val="none"/>
        </w:rPr>
        <w:t>五、提交投标文件及开标地点：</w:t>
      </w:r>
      <w:r>
        <w:rPr>
          <w:rFonts w:hint="eastAsia" w:ascii="宋体" w:hAnsi="宋体" w:eastAsia="宋体" w:cs="宋体"/>
          <w:sz w:val="21"/>
          <w:szCs w:val="21"/>
          <w14:ligatures w14:val="none"/>
        </w:rPr>
        <w:t>广州黄埔区南翔一路68号奥特朗科技园 5栋209房开标室</w:t>
      </w:r>
    </w:p>
    <w:p>
      <w:pPr>
        <w:spacing w:after="0" w:line="360" w:lineRule="auto"/>
        <w:ind w:firstLine="422" w:firstLineChars="200"/>
        <w:jc w:val="both"/>
        <w:rPr>
          <w:rFonts w:hint="eastAsia" w:ascii="宋体" w:hAnsi="宋体" w:eastAsia="宋体" w:cs="宋体"/>
          <w:sz w:val="21"/>
          <w:szCs w:val="21"/>
          <w14:ligatures w14:val="none"/>
        </w:rPr>
      </w:pPr>
      <w:r>
        <w:rPr>
          <w:rFonts w:hint="eastAsia" w:ascii="宋体" w:hAnsi="宋体" w:eastAsia="宋体" w:cs="宋体"/>
          <w:b/>
          <w:bCs/>
          <w:sz w:val="21"/>
          <w:szCs w:val="21"/>
          <w14:ligatures w14:val="none"/>
        </w:rPr>
        <w:t>六、联系事项</w:t>
      </w:r>
    </w:p>
    <w:p>
      <w:pPr>
        <w:spacing w:after="0" w:line="360" w:lineRule="auto"/>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 xml:space="preserve">1.采购人：知识城（广州）产业园发展集团有限公司  </w:t>
      </w:r>
    </w:p>
    <w:p>
      <w:pPr>
        <w:spacing w:after="0" w:line="360" w:lineRule="auto"/>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 xml:space="preserve">2.采购代理机构：伟创工程咨询（广州）有限公司 </w:t>
      </w:r>
    </w:p>
    <w:p>
      <w:pPr>
        <w:spacing w:after="0" w:line="360" w:lineRule="auto"/>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地址：</w:t>
      </w:r>
      <w:r>
        <w:rPr>
          <w:rFonts w:hint="eastAsia" w:ascii="宋体" w:hAnsi="宋体" w:eastAsia="宋体" w:cs="宋体"/>
          <w:sz w:val="21"/>
          <w14:ligatures w14:val="none"/>
        </w:rPr>
        <w:t>广州黄埔区南翔一路68号奥特朗科技园 5栋209房</w:t>
      </w:r>
    </w:p>
    <w:p>
      <w:pPr>
        <w:spacing w:after="0" w:line="360" w:lineRule="auto"/>
        <w:ind w:firstLine="420"/>
        <w:jc w:val="both"/>
        <w:rPr>
          <w:rFonts w:ascii="Times New Roman" w:hAnsi="Times New Roman" w:eastAsia="宋体" w:cs="Times New Roman"/>
          <w:sz w:val="21"/>
          <w14:ligatures w14:val="none"/>
        </w:rPr>
      </w:pPr>
      <w:r>
        <w:rPr>
          <w:rFonts w:hint="eastAsia" w:ascii="Times New Roman" w:hAnsi="Times New Roman" w:eastAsia="宋体" w:cs="Times New Roman"/>
          <w:sz w:val="21"/>
          <w14:ligatures w14:val="none"/>
        </w:rPr>
        <w:t>项目联系人：</w:t>
      </w:r>
      <w:r>
        <w:rPr>
          <w:rFonts w:hint="eastAsia" w:ascii="宋体" w:hAnsi="宋体" w:eastAsia="宋体" w:cs="Times New Roman"/>
          <w:sz w:val="21"/>
          <w:szCs w:val="21"/>
          <w14:ligatures w14:val="none"/>
        </w:rPr>
        <w:t>杨工</w:t>
      </w:r>
    </w:p>
    <w:p>
      <w:pPr>
        <w:spacing w:after="0" w:line="360" w:lineRule="auto"/>
        <w:ind w:firstLine="420" w:firstLineChars="200"/>
        <w:jc w:val="both"/>
        <w:rPr>
          <w:rFonts w:hint="eastAsia" w:ascii="宋体" w:hAnsi="宋体" w:eastAsia="宋体" w:cs="宋体"/>
          <w:sz w:val="21"/>
          <w:szCs w:val="22"/>
          <w14:ligatures w14:val="none"/>
        </w:rPr>
      </w:pPr>
      <w:r>
        <w:rPr>
          <w:rFonts w:hint="eastAsia" w:ascii="Calibri" w:hAnsi="Calibri" w:eastAsia="宋体" w:cs="Times New Roman"/>
          <w:sz w:val="21"/>
          <w:szCs w:val="22"/>
          <w14:ligatures w14:val="none"/>
        </w:rPr>
        <w:t>电话：</w:t>
      </w:r>
      <w:r>
        <w:rPr>
          <w:rFonts w:hint="eastAsia" w:ascii="宋体" w:hAnsi="宋体" w:eastAsia="宋体" w:cs="Times New Roman"/>
          <w:sz w:val="21"/>
          <w:szCs w:val="21"/>
          <w14:ligatures w14:val="none"/>
        </w:rPr>
        <w:t>15915735828</w:t>
      </w:r>
    </w:p>
    <w:p>
      <w:pPr>
        <w:keepNext w:val="0"/>
        <w:keepLines w:val="0"/>
        <w:pageBreakBefore w:val="0"/>
        <w:widowControl w:val="0"/>
        <w:numPr>
          <w:ilvl w:val="0"/>
          <w:numId w:val="1"/>
        </w:numPr>
        <w:kinsoku/>
        <w:wordWrap/>
        <w:overflowPunct/>
        <w:topLinePunct w:val="0"/>
        <w:autoSpaceDE/>
        <w:autoSpaceDN/>
        <w:bidi w:val="0"/>
        <w:adjustRightInd/>
        <w:snapToGrid/>
        <w:spacing w:line="279" w:lineRule="auto"/>
        <w:ind w:firstLine="420" w:firstLineChars="200"/>
        <w:textAlignment w:val="auto"/>
        <w:rPr>
          <w:rFonts w:hint="eastAsia" w:ascii="宋体" w:hAnsi="宋体" w:eastAsia="宋体" w:cs="宋体"/>
          <w:sz w:val="21"/>
          <w:szCs w:val="21"/>
          <w14:ligatures w14:val="none"/>
        </w:rPr>
      </w:pPr>
      <w:r>
        <w:rPr>
          <w:rFonts w:hint="eastAsia" w:ascii="宋体" w:hAnsi="宋体" w:eastAsia="宋体" w:cs="宋体"/>
          <w:sz w:val="21"/>
          <w:szCs w:val="21"/>
          <w14:ligatures w14:val="none"/>
        </w:rPr>
        <w:t>本项目的所有相关公告会在中国招标投标公共服务</w:t>
      </w:r>
      <w:bookmarkStart w:id="7" w:name="_GoBack"/>
      <w:bookmarkEnd w:id="7"/>
      <w:r>
        <w:rPr>
          <w:rFonts w:hint="eastAsia" w:ascii="宋体" w:hAnsi="宋体" w:eastAsia="宋体" w:cs="宋体"/>
          <w:sz w:val="21"/>
          <w:szCs w:val="21"/>
          <w14:ligatures w14:val="none"/>
        </w:rPr>
        <w:t>平台（</w:t>
      </w:r>
      <w:bookmarkStart w:id="6" w:name="OLE_LINK4"/>
      <w:r>
        <w:rPr>
          <w:rFonts w:hint="eastAsia" w:ascii="宋体" w:hAnsi="宋体" w:eastAsia="宋体" w:cs="宋体"/>
          <w:sz w:val="21"/>
          <w:szCs w:val="21"/>
          <w14:ligatures w14:val="none"/>
        </w:rPr>
        <w:t>http://www.cebpubservice.com/</w:t>
      </w:r>
      <w:bookmarkEnd w:id="6"/>
      <w:r>
        <w:rPr>
          <w:rFonts w:hint="eastAsia" w:ascii="宋体" w:hAnsi="宋体" w:eastAsia="宋体" w:cs="宋体"/>
          <w:sz w:val="21"/>
          <w:szCs w:val="21"/>
          <w14:ligatures w14:val="none"/>
        </w:rPr>
        <w:t>）、中国采购与招标网（</w:t>
      </w:r>
      <w:r>
        <w:fldChar w:fldCharType="begin"/>
      </w:r>
      <w:r>
        <w:instrText xml:space="preserve"> HYPERLINK "https://chinabidding.com.cn/" </w:instrText>
      </w:r>
      <w:r>
        <w:fldChar w:fldCharType="separate"/>
      </w:r>
      <w:r>
        <w:rPr>
          <w:rFonts w:hint="eastAsia" w:ascii="宋体" w:hAnsi="宋体" w:eastAsia="宋体" w:cs="宋体"/>
          <w:sz w:val="21"/>
          <w:szCs w:val="21"/>
          <w14:ligatures w14:val="none"/>
        </w:rPr>
        <w:t>chinabidding.com.cn</w:t>
      </w:r>
      <w:r>
        <w:rPr>
          <w:rFonts w:hint="eastAsia" w:ascii="宋体" w:hAnsi="宋体" w:eastAsia="宋体" w:cs="宋体"/>
          <w:sz w:val="21"/>
          <w:szCs w:val="21"/>
          <w14:ligatures w14:val="none"/>
        </w:rPr>
        <w:fldChar w:fldCharType="end"/>
      </w:r>
      <w:r>
        <w:rPr>
          <w:rFonts w:hint="eastAsia" w:ascii="宋体" w:hAnsi="宋体" w:eastAsia="宋体" w:cs="宋体"/>
          <w:sz w:val="21"/>
          <w:szCs w:val="21"/>
          <w14:ligatures w14:val="none"/>
        </w:rPr>
        <w:t>）和伟创工程咨询（广州）有限公司网站上公布，公布之日即视为有效送达之日，不再另行通知。</w:t>
      </w:r>
    </w:p>
    <w:p>
      <w:pPr>
        <w:pStyle w:val="4"/>
        <w:numPr>
          <w:numId w:val="0"/>
        </w:numPr>
      </w:pPr>
    </w:p>
    <w:p>
      <w:pPr>
        <w:pStyle w:val="2"/>
      </w:pPr>
    </w:p>
    <w:p>
      <w:pPr>
        <w:pStyle w:val="2"/>
        <w:jc w:val="right"/>
        <w:rPr>
          <w:rFonts w:hint="eastAsia" w:ascii="宋体" w:hAnsi="宋体" w:eastAsia="宋体" w:cs="宋体"/>
          <w:sz w:val="21"/>
          <w:szCs w:val="21"/>
          <w14:ligatures w14:val="none"/>
        </w:rPr>
      </w:pPr>
      <w:r>
        <w:rPr>
          <w:rFonts w:hint="eastAsia" w:ascii="宋体" w:hAnsi="宋体" w:eastAsia="宋体" w:cs="宋体"/>
          <w:sz w:val="21"/>
          <w:szCs w:val="21"/>
          <w14:ligatures w14:val="none"/>
        </w:rPr>
        <w:t>采购人：知识城（广州）产业园发展集团有限公司</w:t>
      </w:r>
    </w:p>
    <w:p>
      <w:pPr>
        <w:pStyle w:val="2"/>
        <w:jc w:val="right"/>
        <w:rPr>
          <w:rFonts w:hint="eastAsia" w:ascii="宋体" w:hAnsi="宋体" w:eastAsia="宋体" w:cs="宋体"/>
          <w:sz w:val="21"/>
          <w:szCs w:val="21"/>
          <w14:ligatures w14:val="none"/>
        </w:rPr>
      </w:pPr>
      <w:r>
        <w:rPr>
          <w:rFonts w:hint="eastAsia" w:ascii="宋体" w:hAnsi="宋体" w:eastAsia="宋体" w:cs="宋体"/>
          <w:sz w:val="21"/>
          <w:szCs w:val="21"/>
          <w14:ligatures w14:val="none"/>
        </w:rPr>
        <w:t>采购代理机构：伟创工程咨询（广州）有限公司</w:t>
      </w:r>
    </w:p>
    <w:p>
      <w:pPr>
        <w:pStyle w:val="2"/>
        <w:rPr>
          <w:rFonts w:hint="eastAsia" w:ascii="宋体" w:hAnsi="宋体" w:eastAsia="宋体" w:cs="宋体"/>
          <w:sz w:val="21"/>
          <w:szCs w:val="21"/>
          <w14:ligatures w14:val="none"/>
        </w:rPr>
      </w:pPr>
    </w:p>
    <w:p>
      <w:pPr>
        <w:pStyle w:val="2"/>
        <w:rPr>
          <w:rFonts w:hint="eastAsia" w:ascii="宋体" w:hAnsi="宋体" w:eastAsia="宋体" w:cs="宋体"/>
          <w:sz w:val="21"/>
          <w:szCs w:val="21"/>
          <w14:ligatures w14:val="none"/>
        </w:rPr>
        <w:sectPr>
          <w:pgSz w:w="11906" w:h="16838"/>
          <w:pgMar w:top="1220" w:right="1306" w:bottom="1440" w:left="1360" w:header="851" w:footer="992" w:gutter="0"/>
          <w:cols w:space="425" w:num="1"/>
          <w:docGrid w:type="lines" w:linePitch="312" w:charSpace="0"/>
        </w:sectPr>
      </w:pPr>
    </w:p>
    <w:p>
      <w:pPr>
        <w:widowControl/>
        <w:spacing w:line="360" w:lineRule="auto"/>
        <w:jc w:val="left"/>
        <w:rPr>
          <w:rFonts w:hint="eastAsia" w:ascii="宋体" w:hAnsi="宋体" w:cs="宋体"/>
          <w:sz w:val="28"/>
          <w:szCs w:val="28"/>
          <w:highlight w:val="none"/>
        </w:rPr>
      </w:pPr>
      <w:r>
        <w:rPr>
          <w:rFonts w:hint="eastAsia" w:ascii="宋体" w:hAnsi="宋体" w:cs="宋体"/>
          <w:sz w:val="28"/>
          <w:szCs w:val="28"/>
          <w:highlight w:val="none"/>
        </w:rPr>
        <w:t>附</w:t>
      </w:r>
      <w:r>
        <w:rPr>
          <w:rFonts w:hint="eastAsia" w:ascii="宋体" w:hAnsi="宋体" w:cs="宋体"/>
          <w:sz w:val="28"/>
          <w:szCs w:val="28"/>
          <w:highlight w:val="none"/>
          <w:lang w:val="en-US" w:eastAsia="zh-CN"/>
        </w:rPr>
        <w:t>件</w:t>
      </w:r>
      <w:r>
        <w:rPr>
          <w:rFonts w:hint="eastAsia" w:ascii="宋体" w:hAnsi="宋体" w:cs="宋体"/>
          <w:sz w:val="28"/>
          <w:szCs w:val="28"/>
          <w:highlight w:val="none"/>
        </w:rPr>
        <w:t>：</w:t>
      </w:r>
    </w:p>
    <w:p>
      <w:pPr>
        <w:pStyle w:val="2"/>
        <w:jc w:val="center"/>
        <w:rPr>
          <w:rFonts w:hint="eastAsia" w:ascii="宋体" w:hAnsi="宋体" w:cs="宋体"/>
          <w:b/>
          <w:bCs/>
          <w:highlight w:val="none"/>
        </w:rPr>
      </w:pPr>
      <w:r>
        <w:rPr>
          <w:rFonts w:hint="eastAsia" w:ascii="宋体" w:hAnsi="宋体" w:cs="宋体"/>
          <w:b/>
          <w:bCs/>
          <w:sz w:val="28"/>
          <w:szCs w:val="28"/>
          <w:highlight w:val="none"/>
        </w:rPr>
        <w:t>投标登记（</w:t>
      </w:r>
      <w:r>
        <w:rPr>
          <w:rFonts w:hint="eastAsia" w:ascii="宋体" w:hAnsi="宋体" w:cs="宋体"/>
          <w:b/>
          <w:bCs/>
          <w:sz w:val="28"/>
          <w:szCs w:val="28"/>
          <w:highlight w:val="none"/>
          <w:lang w:val="en-US" w:eastAsia="zh-CN"/>
        </w:rPr>
        <w:t>购买</w:t>
      </w:r>
      <w:r>
        <w:rPr>
          <w:rFonts w:hint="eastAsia" w:ascii="宋体" w:hAnsi="宋体" w:cs="宋体"/>
          <w:b/>
          <w:bCs/>
          <w:sz w:val="28"/>
          <w:szCs w:val="28"/>
          <w:highlight w:val="none"/>
        </w:rPr>
        <w:t>招标文件）申请表</w:t>
      </w:r>
    </w:p>
    <w:tbl>
      <w:tblPr>
        <w:tblStyle w:val="5"/>
        <w:tblW w:w="14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383"/>
        <w:gridCol w:w="2038"/>
        <w:gridCol w:w="2717"/>
        <w:gridCol w:w="2678"/>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133"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项目名称</w:t>
            </w:r>
          </w:p>
        </w:tc>
        <w:tc>
          <w:tcPr>
            <w:tcW w:w="7138" w:type="dxa"/>
            <w:gridSpan w:val="3"/>
            <w:noWrap w:val="0"/>
            <w:vAlign w:val="center"/>
          </w:tcPr>
          <w:p>
            <w:pPr>
              <w:rPr>
                <w:rFonts w:hint="eastAsia" w:ascii="宋体" w:hAnsi="宋体" w:cs="宋体"/>
                <w:sz w:val="24"/>
                <w:highlight w:val="none"/>
              </w:rPr>
            </w:pPr>
          </w:p>
        </w:tc>
        <w:tc>
          <w:tcPr>
            <w:tcW w:w="2678"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项目编号</w:t>
            </w:r>
          </w:p>
        </w:tc>
        <w:tc>
          <w:tcPr>
            <w:tcW w:w="2714" w:type="dxa"/>
            <w:noWrap w:val="0"/>
            <w:vAlign w:val="center"/>
          </w:tcPr>
          <w:p>
            <w:pP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133" w:type="dxa"/>
            <w:vMerge w:val="restart"/>
            <w:noWrap w:val="0"/>
            <w:vAlign w:val="center"/>
          </w:tcPr>
          <w:p>
            <w:pPr>
              <w:jc w:val="center"/>
              <w:rPr>
                <w:rFonts w:hint="eastAsia" w:ascii="宋体" w:hAnsi="宋体" w:cs="宋体"/>
                <w:sz w:val="24"/>
                <w:highlight w:val="none"/>
              </w:rPr>
            </w:pPr>
            <w:r>
              <w:rPr>
                <w:rFonts w:hint="eastAsia" w:ascii="宋体" w:hAnsi="宋体" w:cs="宋体"/>
                <w:sz w:val="24"/>
                <w:highlight w:val="none"/>
              </w:rPr>
              <w:t>投标人信息</w:t>
            </w:r>
          </w:p>
        </w:tc>
        <w:tc>
          <w:tcPr>
            <w:tcW w:w="2383"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投标单位名称（盖章）</w:t>
            </w:r>
          </w:p>
        </w:tc>
        <w:tc>
          <w:tcPr>
            <w:tcW w:w="10147" w:type="dxa"/>
            <w:gridSpan w:val="4"/>
            <w:noWrap w:val="0"/>
            <w:vAlign w:val="center"/>
          </w:tcPr>
          <w:p>
            <w:pPr>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2133" w:type="dxa"/>
            <w:vMerge w:val="continue"/>
            <w:noWrap w:val="0"/>
            <w:vAlign w:val="center"/>
          </w:tcPr>
          <w:p>
            <w:pPr>
              <w:jc w:val="center"/>
              <w:rPr>
                <w:rFonts w:hint="eastAsia" w:ascii="宋体" w:hAnsi="宋体" w:cs="宋体"/>
                <w:sz w:val="24"/>
                <w:highlight w:val="none"/>
              </w:rPr>
            </w:pPr>
          </w:p>
        </w:tc>
        <w:tc>
          <w:tcPr>
            <w:tcW w:w="2383"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单位地址</w:t>
            </w:r>
          </w:p>
        </w:tc>
        <w:tc>
          <w:tcPr>
            <w:tcW w:w="10147" w:type="dxa"/>
            <w:gridSpan w:val="4"/>
            <w:noWrap w:val="0"/>
            <w:vAlign w:val="center"/>
          </w:tcPr>
          <w:p>
            <w:pPr>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133" w:type="dxa"/>
            <w:vMerge w:val="continue"/>
            <w:noWrap w:val="0"/>
            <w:vAlign w:val="center"/>
          </w:tcPr>
          <w:p>
            <w:pPr>
              <w:jc w:val="center"/>
              <w:rPr>
                <w:rFonts w:hint="eastAsia" w:ascii="宋体" w:hAnsi="宋体" w:cs="宋体"/>
                <w:sz w:val="24"/>
                <w:highlight w:val="none"/>
              </w:rPr>
            </w:pPr>
          </w:p>
        </w:tc>
        <w:tc>
          <w:tcPr>
            <w:tcW w:w="2383" w:type="dxa"/>
            <w:vMerge w:val="restart"/>
            <w:noWrap w:val="0"/>
            <w:vAlign w:val="center"/>
          </w:tcPr>
          <w:p>
            <w:pPr>
              <w:jc w:val="center"/>
              <w:rPr>
                <w:rFonts w:hint="eastAsia" w:ascii="宋体" w:hAnsi="宋体" w:cs="宋体"/>
                <w:sz w:val="24"/>
                <w:highlight w:val="none"/>
              </w:rPr>
            </w:pPr>
            <w:r>
              <w:rPr>
                <w:rFonts w:hint="eastAsia" w:ascii="宋体" w:hAnsi="宋体" w:cs="宋体"/>
                <w:sz w:val="24"/>
                <w:highlight w:val="none"/>
              </w:rPr>
              <w:t>招标文件领取人</w:t>
            </w:r>
          </w:p>
        </w:tc>
        <w:tc>
          <w:tcPr>
            <w:tcW w:w="2038"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姓名</w:t>
            </w:r>
          </w:p>
        </w:tc>
        <w:tc>
          <w:tcPr>
            <w:tcW w:w="2717"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固话</w:t>
            </w:r>
          </w:p>
        </w:tc>
        <w:tc>
          <w:tcPr>
            <w:tcW w:w="2678"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电子邮箱</w:t>
            </w:r>
          </w:p>
        </w:tc>
        <w:tc>
          <w:tcPr>
            <w:tcW w:w="2714"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133" w:type="dxa"/>
            <w:vMerge w:val="continue"/>
            <w:noWrap w:val="0"/>
            <w:vAlign w:val="center"/>
          </w:tcPr>
          <w:p>
            <w:pPr>
              <w:jc w:val="center"/>
              <w:rPr>
                <w:rFonts w:hint="eastAsia" w:ascii="宋体" w:hAnsi="宋体" w:cs="宋体"/>
                <w:sz w:val="24"/>
                <w:highlight w:val="none"/>
              </w:rPr>
            </w:pPr>
          </w:p>
        </w:tc>
        <w:tc>
          <w:tcPr>
            <w:tcW w:w="2383" w:type="dxa"/>
            <w:vMerge w:val="continue"/>
            <w:noWrap w:val="0"/>
            <w:vAlign w:val="center"/>
          </w:tcPr>
          <w:p>
            <w:pPr>
              <w:jc w:val="center"/>
              <w:rPr>
                <w:rFonts w:hint="eastAsia" w:ascii="宋体" w:hAnsi="宋体" w:cs="宋体"/>
                <w:sz w:val="24"/>
                <w:highlight w:val="none"/>
              </w:rPr>
            </w:pPr>
          </w:p>
        </w:tc>
        <w:tc>
          <w:tcPr>
            <w:tcW w:w="2038" w:type="dxa"/>
            <w:noWrap w:val="0"/>
            <w:vAlign w:val="center"/>
          </w:tcPr>
          <w:p>
            <w:pPr>
              <w:jc w:val="center"/>
              <w:rPr>
                <w:rFonts w:hint="eastAsia" w:ascii="宋体" w:hAnsi="宋体" w:cs="宋体"/>
                <w:sz w:val="24"/>
                <w:highlight w:val="none"/>
              </w:rPr>
            </w:pPr>
          </w:p>
        </w:tc>
        <w:tc>
          <w:tcPr>
            <w:tcW w:w="2717" w:type="dxa"/>
            <w:noWrap w:val="0"/>
            <w:vAlign w:val="center"/>
          </w:tcPr>
          <w:p>
            <w:pPr>
              <w:jc w:val="center"/>
              <w:rPr>
                <w:rFonts w:hint="eastAsia" w:ascii="宋体" w:hAnsi="宋体" w:cs="宋体"/>
                <w:sz w:val="24"/>
                <w:highlight w:val="none"/>
              </w:rPr>
            </w:pPr>
          </w:p>
        </w:tc>
        <w:tc>
          <w:tcPr>
            <w:tcW w:w="2678" w:type="dxa"/>
            <w:noWrap w:val="0"/>
            <w:vAlign w:val="center"/>
          </w:tcPr>
          <w:p>
            <w:pPr>
              <w:jc w:val="center"/>
              <w:rPr>
                <w:rFonts w:hint="eastAsia" w:ascii="宋体" w:hAnsi="宋体" w:cs="宋体"/>
                <w:sz w:val="24"/>
                <w:highlight w:val="none"/>
              </w:rPr>
            </w:pPr>
          </w:p>
        </w:tc>
        <w:tc>
          <w:tcPr>
            <w:tcW w:w="2714" w:type="dxa"/>
            <w:noWrap w:val="0"/>
            <w:vAlign w:val="center"/>
          </w:tcPr>
          <w:p>
            <w:pPr>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2133"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备注</w:t>
            </w:r>
          </w:p>
        </w:tc>
        <w:tc>
          <w:tcPr>
            <w:tcW w:w="12530" w:type="dxa"/>
            <w:gridSpan w:val="5"/>
            <w:noWrap w:val="0"/>
            <w:vAlign w:val="center"/>
          </w:tcPr>
          <w:p>
            <w:pPr>
              <w:widowControl/>
              <w:snapToGrid w:val="0"/>
              <w:spacing w:line="360" w:lineRule="auto"/>
              <w:jc w:val="left"/>
              <w:rPr>
                <w:rFonts w:hint="eastAsia" w:ascii="宋体" w:hAnsi="宋体" w:cs="宋体"/>
                <w:sz w:val="24"/>
                <w:highlight w:val="none"/>
              </w:rPr>
            </w:pPr>
            <w:r>
              <w:rPr>
                <w:rFonts w:hint="eastAsia" w:ascii="宋体" w:hAnsi="宋体" w:cs="宋体"/>
                <w:sz w:val="24"/>
                <w:highlight w:val="none"/>
              </w:rPr>
              <w:t>投标登记资料是否齐全（此项由代理机构经办人填写）：</w:t>
            </w:r>
          </w:p>
        </w:tc>
      </w:tr>
    </w:tbl>
    <w:p>
      <w:pPr>
        <w:ind w:firstLine="840" w:firstLineChars="350"/>
        <w:rPr>
          <w:rFonts w:hint="eastAsia" w:ascii="宋体" w:hAnsi="宋体" w:cs="宋体"/>
          <w:sz w:val="24"/>
          <w:highlight w:val="none"/>
        </w:rPr>
      </w:pPr>
    </w:p>
    <w:p>
      <w:pPr>
        <w:ind w:firstLine="840" w:firstLineChars="350"/>
        <w:rPr>
          <w:rFonts w:ascii="宋体" w:hAnsi="宋体" w:cs="宋体"/>
          <w:sz w:val="24"/>
          <w:highlight w:val="none"/>
        </w:rPr>
      </w:pPr>
      <w:r>
        <w:rPr>
          <w:rFonts w:hint="eastAsia" w:ascii="宋体" w:hAnsi="宋体" w:cs="宋体"/>
          <w:sz w:val="24"/>
          <w:highlight w:val="none"/>
        </w:rPr>
        <w:t xml:space="preserve">投标人经办人签名：                                                  </w:t>
      </w:r>
    </w:p>
    <w:p>
      <w:pPr>
        <w:jc w:val="right"/>
        <w:rPr>
          <w:rFonts w:ascii="宋体" w:hAnsi="宋体" w:cs="宋体"/>
          <w:sz w:val="24"/>
          <w:highlight w:val="none"/>
        </w:rPr>
      </w:pPr>
      <w:r>
        <w:rPr>
          <w:rFonts w:hint="eastAsia" w:ascii="宋体" w:hAnsi="宋体" w:cs="宋体"/>
          <w:sz w:val="24"/>
          <w:highlight w:val="none"/>
          <w:lang w:val="en-US" w:eastAsia="zh-CN"/>
        </w:rPr>
        <w:t>购买</w:t>
      </w:r>
      <w:r>
        <w:rPr>
          <w:rFonts w:hint="eastAsia" w:ascii="宋体" w:hAnsi="宋体" w:cs="宋体"/>
          <w:sz w:val="24"/>
          <w:highlight w:val="none"/>
        </w:rPr>
        <w:t xml:space="preserve">招标文件（投标登记）时间： </w:t>
      </w:r>
      <w:r>
        <w:rPr>
          <w:rFonts w:hint="eastAsia" w:ascii="宋体" w:hAnsi="宋体" w:cs="宋体"/>
          <w:sz w:val="24"/>
          <w:highlight w:val="none"/>
          <w:lang w:val="en-US" w:eastAsia="zh-CN"/>
        </w:rPr>
        <w:t xml:space="preserve">  </w:t>
      </w:r>
      <w:r>
        <w:rPr>
          <w:rFonts w:ascii="宋体" w:hAnsi="宋体" w:cs="宋体"/>
          <w:sz w:val="24"/>
          <w:highlight w:val="none"/>
        </w:rPr>
        <w:t xml:space="preserve"> </w:t>
      </w:r>
      <w:r>
        <w:rPr>
          <w:rFonts w:hint="eastAsia" w:ascii="宋体" w:hAnsi="宋体" w:cs="宋体"/>
          <w:sz w:val="24"/>
          <w:highlight w:val="none"/>
        </w:rPr>
        <w:t xml:space="preserve">年 </w:t>
      </w:r>
      <w:r>
        <w:rPr>
          <w:rFonts w:hint="eastAsia" w:ascii="宋体" w:hAnsi="宋体" w:cs="宋体"/>
          <w:sz w:val="24"/>
          <w:highlight w:val="none"/>
          <w:lang w:val="en-US" w:eastAsia="zh-CN"/>
        </w:rPr>
        <w:t xml:space="preserve"> </w:t>
      </w:r>
      <w:r>
        <w:rPr>
          <w:rFonts w:ascii="宋体" w:hAnsi="宋体" w:cs="宋体"/>
          <w:sz w:val="24"/>
          <w:highlight w:val="none"/>
        </w:rPr>
        <w:t xml:space="preserve"> </w:t>
      </w:r>
      <w:r>
        <w:rPr>
          <w:rFonts w:hint="eastAsia" w:ascii="宋体" w:hAnsi="宋体" w:cs="宋体"/>
          <w:sz w:val="24"/>
          <w:highlight w:val="none"/>
        </w:rPr>
        <w:t>月  日</w:t>
      </w:r>
    </w:p>
    <w:p>
      <w:pPr>
        <w:ind w:firstLine="840" w:firstLineChars="350"/>
        <w:rPr>
          <w:rFonts w:hint="eastAsia" w:ascii="宋体" w:hAnsi="宋体" w:cs="宋体"/>
          <w:sz w:val="24"/>
          <w:highlight w:val="none"/>
        </w:rPr>
      </w:pPr>
      <w:r>
        <w:rPr>
          <w:rFonts w:hint="eastAsia" w:ascii="宋体" w:hAnsi="宋体" w:cs="宋体"/>
          <w:sz w:val="24"/>
          <w:highlight w:val="none"/>
        </w:rPr>
        <w:t>注：1.表格所填（印）字迹应确保清晰可认，对易混数字和英文应书写工整。</w:t>
      </w:r>
    </w:p>
    <w:p>
      <w:pPr>
        <w:ind w:firstLine="1320" w:firstLineChars="550"/>
      </w:pPr>
      <w:r>
        <w:rPr>
          <w:rFonts w:hint="eastAsia" w:ascii="宋体" w:hAnsi="宋体" w:cs="宋体"/>
          <w:sz w:val="24"/>
          <w:highlight w:val="none"/>
        </w:rPr>
        <w:t>2.为做好保密工作，对投标人领取文件情况实行分开登记，代理经办人不得对外透露文件收发情况。</w:t>
      </w:r>
    </w:p>
    <w:sectPr>
      <w:footerReference r:id="rId5" w:type="default"/>
      <w:pgSz w:w="16838" w:h="11906" w:orient="landscape"/>
      <w:pgMar w:top="1320" w:right="1440" w:bottom="906"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15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150" cy="152400"/>
                      </a:xfrm>
                      <a:prstGeom prst="rect">
                        <a:avLst/>
                      </a:prstGeom>
                      <a:noFill/>
                      <a:ln>
                        <a:noFill/>
                      </a:ln>
                    </wps:spPr>
                    <wps:txbx>
                      <w:txbxContent>
                        <w:p>
                          <w:pPr>
                            <w:pStyle w:val="3"/>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pt;width:4.5pt;mso-position-horizontal:center;mso-position-horizontal-relative:margin;mso-wrap-style:none;z-index:251659264;mso-width-relative:page;mso-height-relative:page;" filled="f" stroked="f" coordsize="21600,21600" o:gfxdata="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zwgi7QAAAAAgEAAA8AAAAAAAAAAQAgAAAAIgAAAGRycy9kb3ducmV2&#10;LnhtbFBLAQIUABQAAAAIAIdO4kDCxghDywEAAJYDAAAOAAAAAAAAAAEAIAAAAB8BAABkcnMvZTJv&#10;RG9jLnhtbFBLBQYAAAAABgAGAFkBAABcBQAAAAA=&#10;">
              <v:fill on="f" focussize="0,0"/>
              <v:stroke on="f"/>
              <v:imagedata o:title=""/>
              <o:lock v:ext="edit" aspectratio="f"/>
              <v:textbox inset="0mm,0mm,0mm,0mm" style="mso-fit-shape-to-text:t;">
                <w:txbxContent>
                  <w:p>
                    <w:pPr>
                      <w:pStyle w:val="3"/>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D65E8C"/>
    <w:multiLevelType w:val="singleLevel"/>
    <w:tmpl w:val="5BD65E8C"/>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NDcxZWExMzk3YmE5NmU5NzM4MTY3NjBhOGE4NWQifQ=="/>
    <w:docVar w:name="KSO_WPS_MARK_KEY" w:val="4f2c31b8-d5b7-4eba-a6f1-216f52fb57c6"/>
  </w:docVars>
  <w:rsids>
    <w:rsidRoot w:val="265623B2"/>
    <w:rsid w:val="13166FBF"/>
    <w:rsid w:val="26562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4">
    <w:name w:val="toc 2"/>
    <w:basedOn w:val="1"/>
    <w:next w:val="1"/>
    <w:semiHidden/>
    <w:unhideWhenUsed/>
    <w:qFormat/>
    <w:uiPriority w:val="0"/>
    <w:pPr>
      <w:spacing w:after="0" w:line="240" w:lineRule="auto"/>
      <w:ind w:left="420" w:leftChars="200"/>
      <w:jc w:val="both"/>
    </w:pPr>
    <w:rPr>
      <w:rFonts w:ascii="Times New Roman" w:hAnsi="Times New Roman" w:eastAsia="宋体" w:cs="Times New Roman"/>
      <w:sz w:val="21"/>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1821</Words>
  <Characters>2033</Characters>
  <Lines>0</Lines>
  <Paragraphs>0</Paragraphs>
  <TotalTime>1</TotalTime>
  <ScaleCrop>false</ScaleCrop>
  <LinksUpToDate>false</LinksUpToDate>
  <CharactersWithSpaces>2062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2025-04-28T06:37:00Z</dcterms:created>
  <dc:creator>Vanny</dc:creator>
  <cp:lastModifiedBy>Vanny</cp:lastModifiedBy>
  <dcterms:modified xsi:type="dcterms:W3CDTF">2025-04-28T07:30:48Z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DFA8C9364FAE40FB9150F771BC3DE986</vt:lpwstr>
  </property>
</Properties>
</file>